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4DAC7" w14:textId="1EF09DF3" w:rsidR="00C007BB" w:rsidRDefault="00912935" w:rsidP="007D2B28">
      <w:pPr>
        <w:jc w:val="center"/>
        <w:rPr>
          <w:b/>
          <w:bCs/>
        </w:rPr>
      </w:pPr>
      <w:r w:rsidRPr="007D2B28">
        <w:rPr>
          <w:b/>
          <w:bCs/>
        </w:rPr>
        <w:t>Программа</w:t>
      </w:r>
      <w:r w:rsidR="007D2B28">
        <w:rPr>
          <w:b/>
          <w:bCs/>
        </w:rPr>
        <w:t xml:space="preserve"> итогового контроля по дисциплине</w:t>
      </w:r>
    </w:p>
    <w:p w14:paraId="26124730" w14:textId="09378D3F" w:rsidR="007D2B28" w:rsidRDefault="007D2B28" w:rsidP="007D2B28">
      <w:pPr>
        <w:jc w:val="center"/>
        <w:rPr>
          <w:b/>
          <w:bCs/>
        </w:rPr>
      </w:pPr>
      <w:r>
        <w:rPr>
          <w:b/>
          <w:bCs/>
        </w:rPr>
        <w:t>Стохастические модели и приложения</w:t>
      </w:r>
    </w:p>
    <w:p w14:paraId="027DEE47" w14:textId="77777777" w:rsidR="00330D46" w:rsidRDefault="00330D46" w:rsidP="007D2B28">
      <w:pPr>
        <w:jc w:val="center"/>
        <w:rPr>
          <w:b/>
          <w:bCs/>
        </w:rPr>
      </w:pPr>
    </w:p>
    <w:p w14:paraId="46846628" w14:textId="77777777" w:rsidR="00330D46" w:rsidRDefault="00330D46" w:rsidP="00330D46">
      <w:pPr>
        <w:pStyle w:val="a7"/>
        <w:tabs>
          <w:tab w:val="left" w:pos="426"/>
        </w:tabs>
        <w:ind w:left="0" w:firstLine="5103"/>
        <w:rPr>
          <w:b/>
          <w:bCs/>
          <w:sz w:val="20"/>
          <w:szCs w:val="20"/>
          <w:lang w:eastAsia="en-GB"/>
        </w:rPr>
      </w:pPr>
      <w:r>
        <w:rPr>
          <w:b/>
          <w:bCs/>
          <w:sz w:val="20"/>
          <w:szCs w:val="20"/>
          <w:lang w:eastAsia="en-GB"/>
        </w:rPr>
        <w:t xml:space="preserve">Утверждено на заседании кафедры </w:t>
      </w:r>
      <w:proofErr w:type="spellStart"/>
      <w:r>
        <w:rPr>
          <w:b/>
          <w:bCs/>
          <w:sz w:val="20"/>
          <w:szCs w:val="20"/>
          <w:lang w:eastAsia="en-GB"/>
        </w:rPr>
        <w:t>ВНи</w:t>
      </w:r>
      <w:proofErr w:type="spellEnd"/>
      <w:r>
        <w:rPr>
          <w:b/>
          <w:bCs/>
          <w:sz w:val="20"/>
          <w:szCs w:val="20"/>
          <w:lang w:eastAsia="en-GB"/>
        </w:rPr>
        <w:t xml:space="preserve"> С</w:t>
      </w:r>
    </w:p>
    <w:p w14:paraId="604FDE20" w14:textId="77777777" w:rsidR="00330D46" w:rsidRDefault="00330D46" w:rsidP="00330D46">
      <w:pPr>
        <w:pStyle w:val="a7"/>
        <w:tabs>
          <w:tab w:val="left" w:pos="426"/>
        </w:tabs>
        <w:ind w:left="0" w:firstLine="5103"/>
        <w:rPr>
          <w:b/>
          <w:bCs/>
          <w:sz w:val="20"/>
          <w:szCs w:val="20"/>
          <w:lang w:eastAsia="en-GB"/>
        </w:rPr>
      </w:pPr>
      <w:r>
        <w:rPr>
          <w:b/>
          <w:bCs/>
          <w:sz w:val="20"/>
          <w:szCs w:val="20"/>
          <w:lang w:eastAsia="en-GB"/>
        </w:rPr>
        <w:t>от   18. 12. 2025, протокол № 5</w:t>
      </w:r>
    </w:p>
    <w:p w14:paraId="662EE2FA" w14:textId="77777777" w:rsidR="00330D46" w:rsidRPr="00330D46" w:rsidRDefault="00330D46" w:rsidP="00330D46">
      <w:pPr>
        <w:pStyle w:val="a7"/>
        <w:tabs>
          <w:tab w:val="left" w:pos="426"/>
        </w:tabs>
        <w:ind w:left="0" w:firstLine="5103"/>
        <w:rPr>
          <w:b/>
          <w:bCs/>
          <w:sz w:val="20"/>
          <w:szCs w:val="20"/>
        </w:rPr>
      </w:pPr>
    </w:p>
    <w:p w14:paraId="3197E20B" w14:textId="702BE841" w:rsidR="00912935" w:rsidRPr="007D2B28" w:rsidRDefault="00912935" w:rsidP="00912935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rPr>
          <w:b/>
        </w:rPr>
      </w:pPr>
      <w:r w:rsidRPr="007D2B28">
        <w:rPr>
          <w:b/>
          <w:sz w:val="20"/>
          <w:szCs w:val="20"/>
        </w:rPr>
        <w:t>Общие понятия теории стохастических процессов.</w:t>
      </w:r>
    </w:p>
    <w:p w14:paraId="7F16218F" w14:textId="7DDB8908" w:rsidR="00912935" w:rsidRPr="00912935" w:rsidRDefault="00912935" w:rsidP="00912935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rPr>
          <w:bCs/>
        </w:rPr>
      </w:pPr>
      <w:r>
        <w:rPr>
          <w:b/>
          <w:sz w:val="20"/>
          <w:szCs w:val="20"/>
        </w:rPr>
        <w:t>Примеры стохастических процессов. Винеровский процесс. Пуассоновский процесс. Марковский процесс. Гауссовский процесс.</w:t>
      </w:r>
    </w:p>
    <w:p w14:paraId="220C5BF5" w14:textId="4F307A14" w:rsidR="00912935" w:rsidRPr="00912935" w:rsidRDefault="00912935" w:rsidP="00912935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rPr>
          <w:bCs/>
        </w:rPr>
      </w:pPr>
      <w:r>
        <w:rPr>
          <w:b/>
          <w:sz w:val="20"/>
          <w:szCs w:val="20"/>
          <w:lang w:val="kk-KZ"/>
        </w:rPr>
        <w:t>Случайные блуждания. Предельный переход к броуновскому движению.</w:t>
      </w:r>
    </w:p>
    <w:p w14:paraId="2FB95613" w14:textId="09460B73" w:rsidR="00912935" w:rsidRPr="00912935" w:rsidRDefault="00912935" w:rsidP="00912935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rPr>
          <w:bCs/>
        </w:rPr>
      </w:pPr>
      <w:r>
        <w:rPr>
          <w:b/>
          <w:sz w:val="20"/>
          <w:szCs w:val="20"/>
          <w:lang w:val="kk-KZ"/>
        </w:rPr>
        <w:t>Ветвящиеся случайные процессы. Ветвящийся процесс Гальтона – Ватсона.</w:t>
      </w:r>
    </w:p>
    <w:p w14:paraId="3C0E59E4" w14:textId="4CB2961C" w:rsidR="00912935" w:rsidRPr="00912935" w:rsidRDefault="00912935" w:rsidP="00912935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rPr>
          <w:bCs/>
        </w:rPr>
      </w:pPr>
      <w:r>
        <w:rPr>
          <w:b/>
          <w:bCs/>
          <w:sz w:val="20"/>
          <w:szCs w:val="20"/>
        </w:rPr>
        <w:t xml:space="preserve">Процессы, дискретные в пространстве и во времени. </w:t>
      </w:r>
      <w:r w:rsidRPr="00E80EBA">
        <w:rPr>
          <w:b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Процессы, дискретные в пространстве и непрерывные во времени.</w:t>
      </w:r>
    </w:p>
    <w:p w14:paraId="714497AB" w14:textId="5A1764E8" w:rsidR="00912935" w:rsidRPr="00912935" w:rsidRDefault="00912935" w:rsidP="00912935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rPr>
          <w:bCs/>
        </w:rPr>
      </w:pPr>
      <w:r>
        <w:rPr>
          <w:b/>
          <w:bCs/>
          <w:sz w:val="20"/>
          <w:szCs w:val="20"/>
        </w:rPr>
        <w:t>Процессы, непрерывные в пространстве и во времени.</w:t>
      </w:r>
    </w:p>
    <w:p w14:paraId="2A7C1B81" w14:textId="59ADC8A7" w:rsidR="00912935" w:rsidRPr="00943D6E" w:rsidRDefault="00912935" w:rsidP="00912935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rPr>
          <w:bCs/>
        </w:rPr>
      </w:pPr>
      <w:r>
        <w:rPr>
          <w:b/>
          <w:sz w:val="20"/>
          <w:szCs w:val="20"/>
        </w:rPr>
        <w:t xml:space="preserve">Приложения. Приложения к биологии: Рост популяций. Рост популяций подверженных мутаций. </w:t>
      </w:r>
      <w:r>
        <w:rPr>
          <w:b/>
          <w:bCs/>
          <w:sz w:val="20"/>
          <w:szCs w:val="20"/>
        </w:rPr>
        <w:t>Приложения к химии:</w:t>
      </w:r>
      <w:r>
        <w:rPr>
          <w:b/>
          <w:sz w:val="20"/>
          <w:szCs w:val="20"/>
        </w:rPr>
        <w:t xml:space="preserve"> Некоторые вероятностные модели химической кинетики.</w:t>
      </w:r>
    </w:p>
    <w:p w14:paraId="68401557" w14:textId="25DA9F5D" w:rsidR="00943D6E" w:rsidRPr="00943D6E" w:rsidRDefault="00943D6E" w:rsidP="00912935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rPr>
          <w:bCs/>
        </w:rPr>
      </w:pPr>
      <w:r>
        <w:rPr>
          <w:b/>
          <w:sz w:val="20"/>
          <w:szCs w:val="20"/>
        </w:rPr>
        <w:t>Вероятностная теория эпидемий.</w:t>
      </w:r>
    </w:p>
    <w:p w14:paraId="6CFA6CC0" w14:textId="0E71EDE5" w:rsidR="00943D6E" w:rsidRPr="00943D6E" w:rsidRDefault="00943D6E" w:rsidP="00912935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rPr>
          <w:bCs/>
        </w:rPr>
      </w:pPr>
      <w:r>
        <w:rPr>
          <w:b/>
          <w:bCs/>
          <w:sz w:val="20"/>
          <w:szCs w:val="20"/>
        </w:rPr>
        <w:t>Приложения к физике: Моделирование естественных процессов. Расчет прохождения нейтронов сквозь пластинку. Задача защиты реакторов.</w:t>
      </w:r>
    </w:p>
    <w:p w14:paraId="79311817" w14:textId="5472DB11" w:rsidR="00943D6E" w:rsidRPr="00943D6E" w:rsidRDefault="00943D6E" w:rsidP="00943D6E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rPr>
          <w:bCs/>
        </w:rPr>
      </w:pPr>
      <w:r>
        <w:rPr>
          <w:b/>
          <w:bCs/>
          <w:sz w:val="20"/>
          <w:szCs w:val="20"/>
        </w:rPr>
        <w:t>Приложения к экономике: Расчет системы массового обслуживания (СМО).</w:t>
      </w:r>
    </w:p>
    <w:p w14:paraId="3207AC1F" w14:textId="3250A0AE" w:rsidR="00943D6E" w:rsidRPr="00943D6E" w:rsidRDefault="00943D6E" w:rsidP="00943D6E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rPr>
          <w:bCs/>
        </w:rPr>
      </w:pPr>
      <w:r>
        <w:rPr>
          <w:b/>
          <w:sz w:val="20"/>
          <w:szCs w:val="20"/>
        </w:rPr>
        <w:t>Устойчивые распределения. Примеры.</w:t>
      </w:r>
    </w:p>
    <w:p w14:paraId="53E349D3" w14:textId="27D371FE" w:rsidR="00943D6E" w:rsidRPr="00943D6E" w:rsidRDefault="00943D6E" w:rsidP="00943D6E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rPr>
          <w:bCs/>
        </w:rPr>
      </w:pPr>
      <w:r>
        <w:rPr>
          <w:b/>
          <w:sz w:val="20"/>
          <w:szCs w:val="20"/>
          <w:lang w:val="kk-KZ"/>
        </w:rPr>
        <w:t>Безгранично делимые распределения.</w:t>
      </w:r>
    </w:p>
    <w:p w14:paraId="0F9CB436" w14:textId="04E27698" w:rsidR="00943D6E" w:rsidRPr="00943D6E" w:rsidRDefault="00943D6E" w:rsidP="00943D6E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rPr>
          <w:bCs/>
        </w:rPr>
      </w:pPr>
      <w:r>
        <w:rPr>
          <w:b/>
          <w:sz w:val="20"/>
          <w:szCs w:val="20"/>
        </w:rPr>
        <w:t>Процессы с независимыми приращениями.</w:t>
      </w:r>
    </w:p>
    <w:p w14:paraId="52D19B29" w14:textId="5472DDF1" w:rsidR="00943D6E" w:rsidRPr="00943D6E" w:rsidRDefault="00943D6E" w:rsidP="00943D6E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rPr>
          <w:bCs/>
        </w:rPr>
      </w:pPr>
      <w:r>
        <w:rPr>
          <w:b/>
          <w:sz w:val="20"/>
          <w:szCs w:val="20"/>
          <w:lang w:val="kk-KZ"/>
        </w:rPr>
        <w:t>Обобщенные пуассоновские процессы и задача о разорении.</w:t>
      </w:r>
    </w:p>
    <w:p w14:paraId="662224AF" w14:textId="0C9C5E21" w:rsidR="00943D6E" w:rsidRPr="00943D6E" w:rsidRDefault="00943D6E" w:rsidP="00943D6E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rPr>
          <w:bCs/>
        </w:rPr>
      </w:pPr>
      <w:r>
        <w:rPr>
          <w:b/>
          <w:sz w:val="20"/>
          <w:szCs w:val="20"/>
          <w:lang w:val="kk-KZ"/>
        </w:rPr>
        <w:t>Процесс восстановления. Примеры и задачи.</w:t>
      </w:r>
    </w:p>
    <w:p w14:paraId="77B2AA6E" w14:textId="2CD428DD" w:rsidR="00943D6E" w:rsidRPr="00943D6E" w:rsidRDefault="00943D6E" w:rsidP="00943D6E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rPr>
          <w:bCs/>
        </w:rPr>
      </w:pPr>
      <w:r>
        <w:rPr>
          <w:b/>
          <w:sz w:val="20"/>
          <w:szCs w:val="20"/>
        </w:rPr>
        <w:t>Общие марковские цепи. Мартингалы. Задачи.</w:t>
      </w:r>
    </w:p>
    <w:p w14:paraId="598AFB46" w14:textId="399C3A4B" w:rsidR="00943D6E" w:rsidRPr="00943D6E" w:rsidRDefault="00943D6E" w:rsidP="00943D6E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rPr>
          <w:bCs/>
        </w:rPr>
      </w:pPr>
      <w:r>
        <w:rPr>
          <w:b/>
          <w:sz w:val="20"/>
          <w:szCs w:val="20"/>
        </w:rPr>
        <w:t>Обобщенные пуассоновские процессы. Теория страхования.</w:t>
      </w:r>
    </w:p>
    <w:p w14:paraId="012F7CF2" w14:textId="224A2ACE" w:rsidR="00943D6E" w:rsidRPr="00943D6E" w:rsidRDefault="00943D6E" w:rsidP="00943D6E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rPr>
          <w:bCs/>
        </w:rPr>
      </w:pPr>
      <w:r>
        <w:rPr>
          <w:b/>
          <w:sz w:val="20"/>
          <w:szCs w:val="20"/>
          <w:lang w:val="kk-KZ"/>
        </w:rPr>
        <w:t>Задача о хранении запасов.  Задача обслуживания больных.</w:t>
      </w:r>
    </w:p>
    <w:p w14:paraId="3A084BCD" w14:textId="0FB6FF4D" w:rsidR="00943D6E" w:rsidRPr="00943D6E" w:rsidRDefault="00943D6E" w:rsidP="00943D6E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rPr>
          <w:bCs/>
        </w:rPr>
      </w:pPr>
      <w:r w:rsidRPr="00C17DBF">
        <w:rPr>
          <w:b/>
          <w:bCs/>
          <w:sz w:val="20"/>
          <w:szCs w:val="20"/>
        </w:rPr>
        <w:t>Классический процесс риска. Определение. Разорение процесса. Зависимость вероятности разорения процесса от параметров.</w:t>
      </w:r>
      <w:r>
        <w:rPr>
          <w:b/>
          <w:bCs/>
          <w:sz w:val="20"/>
          <w:szCs w:val="20"/>
        </w:rPr>
        <w:t xml:space="preserve"> </w:t>
      </w:r>
      <w:r w:rsidRPr="00CF6E0E">
        <w:rPr>
          <w:b/>
          <w:bCs/>
          <w:sz w:val="20"/>
          <w:szCs w:val="20"/>
        </w:rPr>
        <w:t xml:space="preserve">Распределения Парето, </w:t>
      </w:r>
      <w:proofErr w:type="spellStart"/>
      <w:r w:rsidRPr="00CF6E0E">
        <w:rPr>
          <w:b/>
          <w:bCs/>
          <w:sz w:val="20"/>
          <w:szCs w:val="20"/>
        </w:rPr>
        <w:t>Вейбула</w:t>
      </w:r>
      <w:proofErr w:type="spellEnd"/>
      <w:r w:rsidRPr="00CF6E0E">
        <w:rPr>
          <w:b/>
          <w:bCs/>
          <w:sz w:val="20"/>
          <w:szCs w:val="20"/>
        </w:rPr>
        <w:t>, показательное.</w:t>
      </w:r>
    </w:p>
    <w:p w14:paraId="27E6DE2C" w14:textId="4CB66495" w:rsidR="00943D6E" w:rsidRPr="00943D6E" w:rsidRDefault="00943D6E" w:rsidP="00943D6E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rPr>
          <w:bCs/>
        </w:rPr>
      </w:pPr>
      <w:r w:rsidRPr="00C17DBF">
        <w:rPr>
          <w:b/>
          <w:bCs/>
          <w:sz w:val="20"/>
          <w:szCs w:val="20"/>
        </w:rPr>
        <w:t>Агрегированный процесс риска. Операция агрегирования. Разорение.</w:t>
      </w:r>
      <w:r>
        <w:rPr>
          <w:b/>
          <w:bCs/>
          <w:sz w:val="20"/>
          <w:szCs w:val="20"/>
        </w:rPr>
        <w:t xml:space="preserve"> </w:t>
      </w:r>
      <w:r w:rsidRPr="00C17DBF">
        <w:rPr>
          <w:b/>
          <w:bCs/>
          <w:sz w:val="20"/>
          <w:szCs w:val="20"/>
        </w:rPr>
        <w:t>Случайное блуждание. Уравнение для вероятности разорения.</w:t>
      </w:r>
    </w:p>
    <w:p w14:paraId="03F2AA78" w14:textId="4BDA15AF" w:rsidR="00943D6E" w:rsidRPr="00943D6E" w:rsidRDefault="00943D6E" w:rsidP="00943D6E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rPr>
          <w:bCs/>
        </w:rPr>
      </w:pPr>
      <w:r>
        <w:rPr>
          <w:b/>
          <w:bCs/>
          <w:sz w:val="20"/>
          <w:szCs w:val="20"/>
        </w:rPr>
        <w:t xml:space="preserve">Теория арбитража в стохастических финансовых моделях. Дискретное и непрерывно Портфель ценных бумаг на </w:t>
      </w:r>
      <w:r w:rsidRPr="005915C1">
        <w:rPr>
          <w:b/>
          <w:bCs/>
          <w:position w:val="-12"/>
          <w:sz w:val="20"/>
          <w:szCs w:val="20"/>
        </w:rPr>
        <w:object w:dxaOrig="600" w:dyaOrig="340" w14:anchorId="20788D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17pt" o:ole="">
            <v:imagedata r:id="rId5" o:title=""/>
          </v:shape>
          <o:OLEObject Type="Embed" ProgID="Equation.DSMT4" ShapeID="_x0000_i1025" DrawAspect="Content" ObjectID="_1831699969" r:id="rId6"/>
        </w:object>
      </w:r>
      <w:r>
        <w:rPr>
          <w:b/>
          <w:bCs/>
          <w:sz w:val="20"/>
          <w:szCs w:val="20"/>
        </w:rPr>
        <w:t>-рынке.</w:t>
      </w:r>
    </w:p>
    <w:p w14:paraId="65C4A617" w14:textId="29A9F8E3" w:rsidR="00943D6E" w:rsidRPr="00943D6E" w:rsidRDefault="00943D6E" w:rsidP="00943D6E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rPr>
          <w:bCs/>
        </w:rPr>
      </w:pPr>
      <w:r>
        <w:rPr>
          <w:b/>
          <w:bCs/>
          <w:sz w:val="20"/>
          <w:szCs w:val="20"/>
        </w:rPr>
        <w:t>Теория расчетов в стохастических финансовых моделях. Непрерывное время.</w:t>
      </w:r>
    </w:p>
    <w:p w14:paraId="78AF9D91" w14:textId="187BD18A" w:rsidR="00943D6E" w:rsidRPr="00943D6E" w:rsidRDefault="00943D6E" w:rsidP="00943D6E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rPr>
          <w:bCs/>
        </w:rPr>
      </w:pPr>
      <w:r w:rsidRPr="00CF6E0E">
        <w:rPr>
          <w:b/>
          <w:bCs/>
          <w:sz w:val="20"/>
          <w:szCs w:val="20"/>
        </w:rPr>
        <w:t xml:space="preserve">Модель ценообразования финансовых активов. </w:t>
      </w:r>
      <w:r w:rsidRPr="00943D6E">
        <w:rPr>
          <w:b/>
          <w:bCs/>
          <w:sz w:val="20"/>
          <w:szCs w:val="20"/>
        </w:rPr>
        <w:t>(</w:t>
      </w:r>
      <w:r w:rsidRPr="00CF6E0E">
        <w:rPr>
          <w:b/>
          <w:bCs/>
          <w:sz w:val="20"/>
          <w:szCs w:val="20"/>
          <w:lang w:val="en-US"/>
        </w:rPr>
        <w:t>CAMP</w:t>
      </w:r>
      <w:r w:rsidRPr="00943D6E">
        <w:rPr>
          <w:b/>
          <w:bCs/>
          <w:sz w:val="20"/>
          <w:szCs w:val="20"/>
        </w:rPr>
        <w:t xml:space="preserve"> – </w:t>
      </w:r>
      <w:r w:rsidRPr="00CF6E0E">
        <w:rPr>
          <w:b/>
          <w:bCs/>
          <w:sz w:val="20"/>
          <w:szCs w:val="20"/>
          <w:lang w:val="en-US"/>
        </w:rPr>
        <w:t>Capital</w:t>
      </w:r>
      <w:r w:rsidRPr="00943D6E">
        <w:rPr>
          <w:b/>
          <w:bCs/>
          <w:sz w:val="20"/>
          <w:szCs w:val="20"/>
        </w:rPr>
        <w:t xml:space="preserve"> </w:t>
      </w:r>
      <w:r w:rsidRPr="00CF6E0E">
        <w:rPr>
          <w:b/>
          <w:bCs/>
          <w:sz w:val="20"/>
          <w:szCs w:val="20"/>
          <w:lang w:val="en-US"/>
        </w:rPr>
        <w:t>Asset</w:t>
      </w:r>
      <w:r w:rsidRPr="00943D6E">
        <w:rPr>
          <w:b/>
          <w:bCs/>
          <w:sz w:val="20"/>
          <w:szCs w:val="20"/>
        </w:rPr>
        <w:t xml:space="preserve"> </w:t>
      </w:r>
      <w:r w:rsidRPr="00CF6E0E">
        <w:rPr>
          <w:b/>
          <w:bCs/>
          <w:sz w:val="20"/>
          <w:szCs w:val="20"/>
          <w:lang w:val="en-US"/>
        </w:rPr>
        <w:t>Pricing</w:t>
      </w:r>
      <w:r w:rsidRPr="00943D6E">
        <w:rPr>
          <w:b/>
          <w:bCs/>
          <w:sz w:val="20"/>
          <w:szCs w:val="20"/>
        </w:rPr>
        <w:t xml:space="preserve"> </w:t>
      </w:r>
      <w:r w:rsidRPr="00CF6E0E">
        <w:rPr>
          <w:b/>
          <w:bCs/>
          <w:sz w:val="20"/>
          <w:szCs w:val="20"/>
          <w:lang w:val="en-US"/>
        </w:rPr>
        <w:t>Model</w:t>
      </w:r>
      <w:r w:rsidRPr="00943D6E">
        <w:rPr>
          <w:b/>
          <w:bCs/>
          <w:sz w:val="20"/>
          <w:szCs w:val="20"/>
        </w:rPr>
        <w:t>).</w:t>
      </w:r>
    </w:p>
    <w:p w14:paraId="6CC9BE6D" w14:textId="2F93A37E" w:rsidR="00943D6E" w:rsidRPr="00943D6E" w:rsidRDefault="00943D6E" w:rsidP="00943D6E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rPr>
          <w:bCs/>
          <w:lang w:val="en-US"/>
        </w:rPr>
      </w:pPr>
      <w:r w:rsidRPr="00CF6E0E">
        <w:rPr>
          <w:b/>
          <w:sz w:val="20"/>
          <w:szCs w:val="20"/>
        </w:rPr>
        <w:t>Арбитражная</w:t>
      </w:r>
      <w:r w:rsidRPr="00CF6E0E">
        <w:rPr>
          <w:b/>
          <w:sz w:val="20"/>
          <w:szCs w:val="20"/>
          <w:lang w:val="en-US"/>
        </w:rPr>
        <w:t xml:space="preserve"> </w:t>
      </w:r>
      <w:r w:rsidRPr="00CF6E0E">
        <w:rPr>
          <w:b/>
          <w:sz w:val="20"/>
          <w:szCs w:val="20"/>
        </w:rPr>
        <w:t>теория</w:t>
      </w:r>
      <w:r w:rsidRPr="00CF6E0E">
        <w:rPr>
          <w:b/>
          <w:sz w:val="20"/>
          <w:szCs w:val="20"/>
          <w:lang w:val="en-US"/>
        </w:rPr>
        <w:t xml:space="preserve"> </w:t>
      </w:r>
      <w:proofErr w:type="gramStart"/>
      <w:r w:rsidRPr="00CF6E0E">
        <w:rPr>
          <w:b/>
          <w:sz w:val="20"/>
          <w:szCs w:val="20"/>
        </w:rPr>
        <w:t>расчетов</w:t>
      </w:r>
      <w:r w:rsidRPr="00CF6E0E">
        <w:rPr>
          <w:b/>
          <w:sz w:val="20"/>
          <w:szCs w:val="20"/>
          <w:lang w:val="en-US"/>
        </w:rPr>
        <w:t xml:space="preserve">  (</w:t>
      </w:r>
      <w:proofErr w:type="gramEnd"/>
      <w:r w:rsidRPr="00CF6E0E">
        <w:rPr>
          <w:b/>
          <w:sz w:val="20"/>
          <w:szCs w:val="20"/>
          <w:lang w:val="en-US"/>
        </w:rPr>
        <w:t>ART – Arbitrage Pricing Theory).</w:t>
      </w:r>
    </w:p>
    <w:p w14:paraId="7E446DFB" w14:textId="7D209498" w:rsidR="00943D6E" w:rsidRPr="00943D6E" w:rsidRDefault="00943D6E" w:rsidP="00943D6E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rPr>
          <w:bCs/>
        </w:rPr>
      </w:pPr>
      <w:r w:rsidRPr="00CF6E0E">
        <w:rPr>
          <w:b/>
          <w:bCs/>
          <w:sz w:val="20"/>
          <w:szCs w:val="20"/>
        </w:rPr>
        <w:t>Биномиальная модель</w:t>
      </w:r>
      <w:r w:rsidRPr="00CF6E0E">
        <w:rPr>
          <w:b/>
          <w:bCs/>
          <w:sz w:val="20"/>
          <w:szCs w:val="20"/>
          <w:lang w:val="kk-KZ"/>
        </w:rPr>
        <w:t xml:space="preserve"> Кокса – Росса – Рубинштейна (</w:t>
      </w:r>
      <w:r w:rsidRPr="00CF6E0E">
        <w:rPr>
          <w:b/>
          <w:bCs/>
          <w:sz w:val="20"/>
          <w:szCs w:val="20"/>
          <w:lang w:val="en-US"/>
        </w:rPr>
        <w:t>CRR</w:t>
      </w:r>
      <w:r w:rsidRPr="00CF6E0E">
        <w:rPr>
          <w:b/>
          <w:bCs/>
          <w:sz w:val="20"/>
          <w:szCs w:val="20"/>
        </w:rPr>
        <w:t>-модель).</w:t>
      </w:r>
    </w:p>
    <w:p w14:paraId="12DD81CD" w14:textId="6E0A0357" w:rsidR="00943D6E" w:rsidRPr="007D2B28" w:rsidRDefault="007D2B28" w:rsidP="00943D6E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rPr>
          <w:bCs/>
        </w:rPr>
      </w:pPr>
      <w:r w:rsidRPr="00CF6E0E">
        <w:rPr>
          <w:b/>
          <w:bCs/>
          <w:sz w:val="20"/>
          <w:szCs w:val="20"/>
          <w:lang w:eastAsia="en-GB"/>
        </w:rPr>
        <w:t xml:space="preserve">Линейные стохастические модели. Модель скользящего среднего </w:t>
      </w:r>
      <w:r w:rsidRPr="00CF6E0E">
        <w:rPr>
          <w:b/>
          <w:bCs/>
          <w:i/>
          <w:sz w:val="20"/>
          <w:szCs w:val="20"/>
          <w:lang w:val="en-US" w:eastAsia="en-GB"/>
        </w:rPr>
        <w:t>MA</w:t>
      </w:r>
      <w:r w:rsidRPr="00CF6E0E">
        <w:rPr>
          <w:b/>
          <w:bCs/>
          <w:sz w:val="20"/>
          <w:szCs w:val="20"/>
          <w:lang w:eastAsia="en-GB"/>
        </w:rPr>
        <w:t>(</w:t>
      </w:r>
      <w:r w:rsidRPr="00CF6E0E">
        <w:rPr>
          <w:b/>
          <w:bCs/>
          <w:i/>
          <w:sz w:val="20"/>
          <w:szCs w:val="20"/>
          <w:lang w:val="en-US" w:eastAsia="en-GB"/>
        </w:rPr>
        <w:t>q</w:t>
      </w:r>
      <w:r w:rsidRPr="00CF6E0E">
        <w:rPr>
          <w:b/>
          <w:bCs/>
          <w:sz w:val="20"/>
          <w:szCs w:val="20"/>
          <w:lang w:eastAsia="en-GB"/>
        </w:rPr>
        <w:t>).</w:t>
      </w:r>
    </w:p>
    <w:p w14:paraId="72D6A892" w14:textId="63C63F75" w:rsidR="007D2B28" w:rsidRPr="007D2B28" w:rsidRDefault="007D2B28" w:rsidP="00943D6E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rPr>
          <w:bCs/>
        </w:rPr>
      </w:pPr>
      <w:proofErr w:type="spellStart"/>
      <w:r w:rsidRPr="00CF6E0E">
        <w:rPr>
          <w:b/>
          <w:bCs/>
          <w:sz w:val="20"/>
          <w:szCs w:val="20"/>
        </w:rPr>
        <w:t>Авторегрессионная</w:t>
      </w:r>
      <w:proofErr w:type="spellEnd"/>
      <w:r w:rsidRPr="00CF6E0E">
        <w:rPr>
          <w:b/>
          <w:bCs/>
          <w:sz w:val="20"/>
          <w:szCs w:val="20"/>
        </w:rPr>
        <w:t xml:space="preserve"> модель </w:t>
      </w:r>
      <w:r w:rsidRPr="00CF6E0E">
        <w:rPr>
          <w:b/>
          <w:bCs/>
          <w:i/>
          <w:sz w:val="20"/>
          <w:szCs w:val="20"/>
          <w:lang w:val="en-US"/>
        </w:rPr>
        <w:t>AR</w:t>
      </w:r>
      <w:r w:rsidRPr="00CF6E0E">
        <w:rPr>
          <w:b/>
          <w:bCs/>
          <w:sz w:val="20"/>
          <w:szCs w:val="20"/>
        </w:rPr>
        <w:t>(</w:t>
      </w:r>
      <w:r w:rsidRPr="00CF6E0E">
        <w:rPr>
          <w:b/>
          <w:bCs/>
          <w:i/>
          <w:sz w:val="20"/>
          <w:szCs w:val="20"/>
          <w:lang w:val="en-US"/>
        </w:rPr>
        <w:t>p</w:t>
      </w:r>
      <w:r w:rsidRPr="00CF6E0E">
        <w:rPr>
          <w:b/>
          <w:bCs/>
          <w:sz w:val="20"/>
          <w:szCs w:val="20"/>
        </w:rPr>
        <w:t>).</w:t>
      </w:r>
    </w:p>
    <w:p w14:paraId="6ACA43DC" w14:textId="77777777" w:rsidR="007D2B28" w:rsidRPr="007D2B28" w:rsidRDefault="007D2B28" w:rsidP="00943D6E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rPr>
          <w:bCs/>
        </w:rPr>
      </w:pPr>
      <w:r w:rsidRPr="00CF6E0E">
        <w:rPr>
          <w:b/>
          <w:bCs/>
          <w:sz w:val="20"/>
          <w:szCs w:val="20"/>
        </w:rPr>
        <w:t xml:space="preserve">Модель авторегрессии и скользящего среднего </w:t>
      </w:r>
      <w:proofErr w:type="gramStart"/>
      <w:r w:rsidRPr="00CF6E0E">
        <w:rPr>
          <w:b/>
          <w:bCs/>
          <w:i/>
          <w:sz w:val="20"/>
          <w:szCs w:val="20"/>
          <w:lang w:val="en-US"/>
        </w:rPr>
        <w:t>ARMA</w:t>
      </w:r>
      <w:r w:rsidRPr="00CF6E0E">
        <w:rPr>
          <w:b/>
          <w:bCs/>
          <w:sz w:val="20"/>
          <w:szCs w:val="20"/>
        </w:rPr>
        <w:t>(</w:t>
      </w:r>
      <w:proofErr w:type="gramEnd"/>
      <w:r w:rsidRPr="00CF6E0E">
        <w:rPr>
          <w:b/>
          <w:bCs/>
          <w:i/>
          <w:sz w:val="20"/>
          <w:szCs w:val="20"/>
          <w:lang w:val="en-US"/>
        </w:rPr>
        <w:t>p</w:t>
      </w:r>
      <w:r w:rsidRPr="00CF6E0E">
        <w:rPr>
          <w:b/>
          <w:bCs/>
          <w:sz w:val="20"/>
          <w:szCs w:val="20"/>
        </w:rPr>
        <w:t xml:space="preserve">, </w:t>
      </w:r>
      <w:r w:rsidRPr="00CF6E0E">
        <w:rPr>
          <w:b/>
          <w:bCs/>
          <w:i/>
          <w:sz w:val="20"/>
          <w:szCs w:val="20"/>
          <w:lang w:val="en-US"/>
        </w:rPr>
        <w:t>q</w:t>
      </w:r>
      <w:r w:rsidRPr="00CF6E0E">
        <w:rPr>
          <w:b/>
          <w:bCs/>
          <w:sz w:val="20"/>
          <w:szCs w:val="20"/>
        </w:rPr>
        <w:t xml:space="preserve">) и интегральная модель </w:t>
      </w:r>
    </w:p>
    <w:p w14:paraId="16960719" w14:textId="089C2F2B" w:rsidR="007D2B28" w:rsidRDefault="007D2B28" w:rsidP="007D2B28">
      <w:pPr>
        <w:pStyle w:val="a7"/>
        <w:tabs>
          <w:tab w:val="left" w:pos="426"/>
        </w:tabs>
        <w:ind w:left="0"/>
        <w:rPr>
          <w:b/>
          <w:bCs/>
          <w:sz w:val="20"/>
          <w:szCs w:val="20"/>
        </w:rPr>
      </w:pPr>
      <w:proofErr w:type="gramStart"/>
      <w:r w:rsidRPr="00CF6E0E">
        <w:rPr>
          <w:b/>
          <w:bCs/>
          <w:i/>
          <w:sz w:val="20"/>
          <w:szCs w:val="20"/>
          <w:lang w:val="en-US"/>
        </w:rPr>
        <w:t>ARIMA</w:t>
      </w:r>
      <w:r w:rsidRPr="00CF6E0E">
        <w:rPr>
          <w:b/>
          <w:bCs/>
          <w:sz w:val="20"/>
          <w:szCs w:val="20"/>
        </w:rPr>
        <w:t>(</w:t>
      </w:r>
      <w:proofErr w:type="gramEnd"/>
      <w:r w:rsidRPr="00CF6E0E">
        <w:rPr>
          <w:b/>
          <w:bCs/>
          <w:i/>
          <w:sz w:val="20"/>
          <w:szCs w:val="20"/>
          <w:lang w:val="en-US"/>
        </w:rPr>
        <w:t>p</w:t>
      </w:r>
      <w:r w:rsidRPr="00CF6E0E">
        <w:rPr>
          <w:b/>
          <w:bCs/>
          <w:sz w:val="20"/>
          <w:szCs w:val="20"/>
        </w:rPr>
        <w:t xml:space="preserve">, </w:t>
      </w:r>
      <w:r w:rsidRPr="00CF6E0E">
        <w:rPr>
          <w:b/>
          <w:bCs/>
          <w:i/>
          <w:sz w:val="20"/>
          <w:szCs w:val="20"/>
          <w:lang w:val="en-US"/>
        </w:rPr>
        <w:t>d</w:t>
      </w:r>
      <w:r w:rsidRPr="00CF6E0E">
        <w:rPr>
          <w:b/>
          <w:bCs/>
          <w:sz w:val="20"/>
          <w:szCs w:val="20"/>
        </w:rPr>
        <w:t xml:space="preserve">, </w:t>
      </w:r>
      <w:r w:rsidRPr="00CF6E0E">
        <w:rPr>
          <w:b/>
          <w:bCs/>
          <w:i/>
          <w:sz w:val="20"/>
          <w:szCs w:val="20"/>
          <w:lang w:val="en-US"/>
        </w:rPr>
        <w:t>q</w:t>
      </w:r>
      <w:r w:rsidRPr="00CF6E0E">
        <w:rPr>
          <w:b/>
          <w:bCs/>
          <w:sz w:val="20"/>
          <w:szCs w:val="20"/>
        </w:rPr>
        <w:t>).</w:t>
      </w:r>
    </w:p>
    <w:p w14:paraId="6C113C66" w14:textId="75D93345" w:rsidR="007D2B28" w:rsidRDefault="007D2B28" w:rsidP="007D2B28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rPr>
          <w:b/>
          <w:bCs/>
          <w:sz w:val="20"/>
          <w:szCs w:val="20"/>
        </w:rPr>
      </w:pPr>
      <w:r w:rsidRPr="00E87A94">
        <w:rPr>
          <w:b/>
          <w:bCs/>
          <w:sz w:val="20"/>
          <w:szCs w:val="20"/>
          <w:lang w:eastAsia="en-GB"/>
        </w:rPr>
        <w:t xml:space="preserve">Нелинейные стохастические условно-гауссовские модели. Модели </w:t>
      </w:r>
      <w:r w:rsidRPr="00E87A94">
        <w:rPr>
          <w:b/>
          <w:bCs/>
          <w:i/>
          <w:sz w:val="20"/>
          <w:szCs w:val="20"/>
          <w:lang w:val="en-US" w:eastAsia="en-GB"/>
        </w:rPr>
        <w:t>ARCH</w:t>
      </w:r>
      <w:r w:rsidRPr="00E87A94">
        <w:rPr>
          <w:b/>
          <w:bCs/>
          <w:sz w:val="20"/>
          <w:szCs w:val="20"/>
          <w:lang w:eastAsia="en-GB"/>
        </w:rPr>
        <w:t xml:space="preserve"> и </w:t>
      </w:r>
      <w:r w:rsidRPr="00E87A94">
        <w:rPr>
          <w:b/>
          <w:bCs/>
          <w:i/>
          <w:sz w:val="20"/>
          <w:szCs w:val="20"/>
          <w:lang w:val="en-US" w:eastAsia="en-GB"/>
        </w:rPr>
        <w:t>GARCH</w:t>
      </w:r>
      <w:r w:rsidRPr="00E87A94">
        <w:rPr>
          <w:b/>
          <w:bCs/>
          <w:sz w:val="20"/>
          <w:szCs w:val="20"/>
          <w:lang w:eastAsia="en-GB"/>
        </w:rPr>
        <w:t>.</w:t>
      </w:r>
    </w:p>
    <w:p w14:paraId="16E5EA94" w14:textId="313B0DC2" w:rsidR="007D2B28" w:rsidRPr="00330D46" w:rsidRDefault="007D2B28" w:rsidP="007D2B28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rPr>
          <w:b/>
          <w:bCs/>
          <w:sz w:val="20"/>
          <w:szCs w:val="20"/>
          <w:lang w:val="en-US"/>
        </w:rPr>
      </w:pPr>
      <w:proofErr w:type="gramStart"/>
      <w:r w:rsidRPr="00E87A94">
        <w:rPr>
          <w:b/>
          <w:bCs/>
          <w:sz w:val="20"/>
          <w:szCs w:val="20"/>
          <w:lang w:eastAsia="en-GB"/>
        </w:rPr>
        <w:t>Модели</w:t>
      </w:r>
      <w:r w:rsidRPr="00E87A94">
        <w:rPr>
          <w:b/>
          <w:bCs/>
          <w:sz w:val="20"/>
          <w:szCs w:val="20"/>
          <w:lang w:val="en-US" w:eastAsia="en-GB"/>
        </w:rPr>
        <w:t xml:space="preserve">  </w:t>
      </w:r>
      <w:r w:rsidRPr="00E87A94">
        <w:rPr>
          <w:b/>
          <w:bCs/>
          <w:i/>
          <w:sz w:val="20"/>
          <w:szCs w:val="20"/>
          <w:lang w:val="en-US" w:eastAsia="en-GB"/>
        </w:rPr>
        <w:t>EGARCH</w:t>
      </w:r>
      <w:proofErr w:type="gramEnd"/>
      <w:r w:rsidRPr="00E87A94">
        <w:rPr>
          <w:b/>
          <w:bCs/>
          <w:sz w:val="20"/>
          <w:szCs w:val="20"/>
          <w:lang w:val="en-US" w:eastAsia="en-GB"/>
        </w:rPr>
        <w:t xml:space="preserve">, </w:t>
      </w:r>
      <w:r w:rsidRPr="00E87A94">
        <w:rPr>
          <w:b/>
          <w:bCs/>
          <w:i/>
          <w:sz w:val="20"/>
          <w:szCs w:val="20"/>
          <w:lang w:val="en-US" w:eastAsia="en-GB"/>
        </w:rPr>
        <w:t>TGARCH</w:t>
      </w:r>
      <w:r w:rsidRPr="00E87A94">
        <w:rPr>
          <w:b/>
          <w:bCs/>
          <w:sz w:val="20"/>
          <w:szCs w:val="20"/>
          <w:lang w:val="en-US" w:eastAsia="en-GB"/>
        </w:rPr>
        <w:t>,</w:t>
      </w:r>
      <w:r w:rsidRPr="00E87A94">
        <w:rPr>
          <w:b/>
          <w:bCs/>
          <w:i/>
          <w:sz w:val="20"/>
          <w:szCs w:val="20"/>
          <w:lang w:val="en-US" w:eastAsia="en-GB"/>
        </w:rPr>
        <w:t xml:space="preserve"> HARCH</w:t>
      </w:r>
      <w:r w:rsidRPr="00E87A94">
        <w:rPr>
          <w:b/>
          <w:bCs/>
          <w:sz w:val="20"/>
          <w:szCs w:val="20"/>
          <w:lang w:val="en-US" w:eastAsia="en-GB"/>
        </w:rPr>
        <w:t xml:space="preserve"> </w:t>
      </w:r>
      <w:r w:rsidRPr="00E87A94">
        <w:rPr>
          <w:b/>
          <w:bCs/>
          <w:sz w:val="20"/>
          <w:szCs w:val="20"/>
          <w:lang w:eastAsia="en-GB"/>
        </w:rPr>
        <w:t>и</w:t>
      </w:r>
      <w:r w:rsidRPr="00E87A94">
        <w:rPr>
          <w:b/>
          <w:bCs/>
          <w:sz w:val="20"/>
          <w:szCs w:val="20"/>
          <w:lang w:val="en-US" w:eastAsia="en-GB"/>
        </w:rPr>
        <w:t xml:space="preserve"> </w:t>
      </w:r>
      <w:proofErr w:type="spellStart"/>
      <w:r w:rsidRPr="00E87A94">
        <w:rPr>
          <w:b/>
          <w:bCs/>
          <w:sz w:val="20"/>
          <w:szCs w:val="20"/>
          <w:lang w:eastAsia="en-GB"/>
        </w:rPr>
        <w:t>др</w:t>
      </w:r>
      <w:proofErr w:type="spellEnd"/>
      <w:r w:rsidRPr="007D2B28">
        <w:rPr>
          <w:b/>
          <w:bCs/>
          <w:sz w:val="20"/>
          <w:szCs w:val="20"/>
          <w:lang w:val="en-US" w:eastAsia="en-GB"/>
        </w:rPr>
        <w:t>.</w:t>
      </w:r>
    </w:p>
    <w:p w14:paraId="33517C0A" w14:textId="77777777" w:rsidR="00330D46" w:rsidRDefault="00330D46" w:rsidP="00330D46">
      <w:pPr>
        <w:pStyle w:val="a7"/>
        <w:tabs>
          <w:tab w:val="left" w:pos="426"/>
        </w:tabs>
        <w:ind w:left="0"/>
        <w:rPr>
          <w:b/>
          <w:bCs/>
          <w:sz w:val="20"/>
          <w:szCs w:val="20"/>
          <w:lang w:eastAsia="en-GB"/>
        </w:rPr>
      </w:pPr>
    </w:p>
    <w:p w14:paraId="066B17A5" w14:textId="77777777" w:rsidR="00330D46" w:rsidRDefault="00330D46" w:rsidP="00330D46">
      <w:pPr>
        <w:pStyle w:val="a7"/>
        <w:tabs>
          <w:tab w:val="left" w:pos="426"/>
        </w:tabs>
        <w:ind w:left="0"/>
        <w:rPr>
          <w:b/>
          <w:bCs/>
          <w:sz w:val="20"/>
          <w:szCs w:val="20"/>
          <w:lang w:eastAsia="en-GB"/>
        </w:rPr>
      </w:pPr>
    </w:p>
    <w:sectPr w:rsidR="00330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85F91"/>
    <w:multiLevelType w:val="hybridMultilevel"/>
    <w:tmpl w:val="45FEA468"/>
    <w:lvl w:ilvl="0" w:tplc="A4FAB3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905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35"/>
    <w:rsid w:val="00070987"/>
    <w:rsid w:val="001927C8"/>
    <w:rsid w:val="00252956"/>
    <w:rsid w:val="00330D46"/>
    <w:rsid w:val="007D2B28"/>
    <w:rsid w:val="00912935"/>
    <w:rsid w:val="00943D6E"/>
    <w:rsid w:val="00C007BB"/>
    <w:rsid w:val="00E8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4D93B"/>
  <w15:chartTrackingRefBased/>
  <w15:docId w15:val="{067195E4-B74B-4127-AB42-1BD7955C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2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2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293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293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29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29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29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29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29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29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293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293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12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Шакенов Канат</dc:creator>
  <cp:keywords/>
  <dc:description/>
  <cp:lastModifiedBy>Шакенов Канат</cp:lastModifiedBy>
  <cp:revision>2</cp:revision>
  <dcterms:created xsi:type="dcterms:W3CDTF">2026-01-10T09:22:00Z</dcterms:created>
  <dcterms:modified xsi:type="dcterms:W3CDTF">2026-02-04T03:46:00Z</dcterms:modified>
</cp:coreProperties>
</file>